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gril1Luminos-Accentuare1"/>
        <w:tblW w:w="9484" w:type="dxa"/>
        <w:tblLook w:val="04A0" w:firstRow="1" w:lastRow="0" w:firstColumn="1" w:lastColumn="0" w:noHBand="0" w:noVBand="1"/>
      </w:tblPr>
      <w:tblGrid>
        <w:gridCol w:w="4742"/>
        <w:gridCol w:w="5627"/>
      </w:tblGrid>
      <w:tr w:rsidR="00555CAF" w:rsidRPr="00AA3A79" w14:paraId="7FBAB441" w14:textId="77777777" w:rsidTr="00503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679834CF" w14:textId="77777777" w:rsidR="007E16F0" w:rsidRPr="00AA3A79" w:rsidRDefault="007E16F0" w:rsidP="007E16F0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 xml:space="preserve">Proiect finanțat prin intermediul Strategiei de Dezvoltare Locală a Grupului de Acțiune Locală </w:t>
            </w:r>
            <w:r w:rsidRPr="00AA3A79"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  <w:lang w:eastAsia="en-GB"/>
              </w:rPr>
              <w:t xml:space="preserve"> </w:t>
            </w:r>
          </w:p>
        </w:tc>
        <w:tc>
          <w:tcPr>
            <w:tcW w:w="4742" w:type="dxa"/>
            <w:noWrap/>
            <w:hideMark/>
          </w:tcPr>
          <w:p w14:paraId="552ECEA7" w14:textId="5FF6C620" w:rsidR="007E16F0" w:rsidRPr="00AA3A79" w:rsidRDefault="002F069E" w:rsidP="002F06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GRUPUL DE ACȚIUNE LOCALĂ DEFILEUL MUREȘULUI SUPERIOR</w:t>
            </w:r>
          </w:p>
        </w:tc>
      </w:tr>
      <w:tr w:rsidR="00555CAF" w:rsidRPr="00AA3A79" w14:paraId="559CF60E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</w:tcPr>
          <w:p w14:paraId="38A22EC7" w14:textId="77777777" w:rsidR="003D78BD" w:rsidRPr="00AA3A79" w:rsidRDefault="003D78BD" w:rsidP="007E16F0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Proiect finanțat prin – FEADR/EURI</w:t>
            </w:r>
          </w:p>
        </w:tc>
        <w:tc>
          <w:tcPr>
            <w:tcW w:w="4742" w:type="dxa"/>
            <w:noWrap/>
          </w:tcPr>
          <w:p w14:paraId="40E96A39" w14:textId="37244790" w:rsidR="003D78BD" w:rsidRPr="00AA3A79" w:rsidRDefault="002F069E" w:rsidP="002F0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PROIECT FINANȚAT PRIN FEADR</w:t>
            </w:r>
          </w:p>
        </w:tc>
      </w:tr>
      <w:tr w:rsidR="00555CAF" w:rsidRPr="00AA3A79" w14:paraId="5673F64F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01985FC4" w14:textId="77777777" w:rsidR="007E16F0" w:rsidRPr="00AA3A79" w:rsidRDefault="007E16F0" w:rsidP="007E16F0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proofErr w:type="spellStart"/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Judet</w:t>
            </w:r>
            <w:proofErr w:type="spellEnd"/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 xml:space="preserve"> GAL</w:t>
            </w:r>
          </w:p>
        </w:tc>
        <w:tc>
          <w:tcPr>
            <w:tcW w:w="4742" w:type="dxa"/>
            <w:noWrap/>
            <w:hideMark/>
          </w:tcPr>
          <w:p w14:paraId="4D9E8C2A" w14:textId="686765E9" w:rsidR="007E16F0" w:rsidRPr="00AA3A79" w:rsidRDefault="002F069E" w:rsidP="002346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MUREȘ</w:t>
            </w:r>
          </w:p>
        </w:tc>
      </w:tr>
      <w:tr w:rsidR="00555CAF" w:rsidRPr="00AA3A79" w14:paraId="480FF529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39BD0BD7" w14:textId="77777777" w:rsidR="007E16F0" w:rsidRPr="00AA3A79" w:rsidRDefault="007E16F0" w:rsidP="007E16F0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Beneficiarul proiectului</w:t>
            </w:r>
          </w:p>
        </w:tc>
        <w:tc>
          <w:tcPr>
            <w:tcW w:w="4742" w:type="dxa"/>
            <w:noWrap/>
            <w:hideMark/>
          </w:tcPr>
          <w:p w14:paraId="247C1A76" w14:textId="7493417E" w:rsidR="007E16F0" w:rsidRPr="00AA3A79" w:rsidRDefault="002F069E" w:rsidP="002F0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COMUNA STÂNCENI</w:t>
            </w:r>
          </w:p>
        </w:tc>
      </w:tr>
      <w:tr w:rsidR="00555CAF" w:rsidRPr="00AA3A79" w14:paraId="657A5A21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</w:tcPr>
          <w:p w14:paraId="273D0CFF" w14:textId="77777777" w:rsidR="00BD5319" w:rsidRPr="00AA3A79" w:rsidRDefault="003D78BD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Date de contact/e-mail</w:t>
            </w:r>
            <w:r w:rsidR="00BD5319"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 xml:space="preserve"> beneficiar</w:t>
            </w:r>
          </w:p>
        </w:tc>
        <w:tc>
          <w:tcPr>
            <w:tcW w:w="4742" w:type="dxa"/>
            <w:noWrap/>
          </w:tcPr>
          <w:p w14:paraId="3A68EE49" w14:textId="26C1C02B" w:rsidR="00BD5319" w:rsidRPr="00AA3A79" w:rsidRDefault="002F069E" w:rsidP="002F0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0265.719.952/ </w:t>
            </w:r>
            <w:hyperlink r:id="rId6" w:history="1">
              <w:r w:rsidRPr="00AA3A79">
                <w:rPr>
                  <w:rStyle w:val="Hyperlink"/>
                  <w:rFonts w:ascii="Calibri" w:eastAsia="Times New Roman" w:hAnsi="Calibri" w:cs="Calibri"/>
                  <w:lang w:eastAsia="en-GB"/>
                </w:rPr>
                <w:t>stinceni@cjmures.ro</w:t>
              </w:r>
            </w:hyperlink>
          </w:p>
          <w:p w14:paraId="6C286A13" w14:textId="408A1EC2" w:rsidR="002F069E" w:rsidRPr="00AA3A79" w:rsidRDefault="002F069E" w:rsidP="002F0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555CAF" w:rsidRPr="00AA3A79" w14:paraId="75ABDC45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21E08E50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Localizarea proiectului</w:t>
            </w:r>
          </w:p>
        </w:tc>
        <w:tc>
          <w:tcPr>
            <w:tcW w:w="4742" w:type="dxa"/>
            <w:noWrap/>
            <w:hideMark/>
          </w:tcPr>
          <w:p w14:paraId="3EC0633C" w14:textId="2C5C199A" w:rsidR="00BD5319" w:rsidRPr="00AA3A79" w:rsidRDefault="002F069E" w:rsidP="002F0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Regiunea Centru, </w:t>
            </w:r>
            <w:r w:rsidR="007A0681">
              <w:rPr>
                <w:rFonts w:ascii="Calibri" w:eastAsia="Times New Roman" w:hAnsi="Calibri" w:cs="Calibri"/>
                <w:color w:val="000000"/>
                <w:lang w:eastAsia="en-GB"/>
              </w:rPr>
              <w:t>loc.</w:t>
            </w: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Stânceni</w:t>
            </w: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, </w:t>
            </w:r>
            <w:proofErr w:type="spellStart"/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Com</w:t>
            </w:r>
            <w:proofErr w:type="spellEnd"/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. </w:t>
            </w: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Stânceni</w:t>
            </w: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, Nr. 37, Jud. MUREȘ</w:t>
            </w:r>
          </w:p>
        </w:tc>
      </w:tr>
      <w:tr w:rsidR="00555CAF" w:rsidRPr="00AA3A79" w14:paraId="2891A1B0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</w:tcPr>
          <w:p w14:paraId="5D2E3D59" w14:textId="77777777" w:rsidR="003D78BD" w:rsidRPr="00AA3A79" w:rsidRDefault="003D78BD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Domeniul de intervenție</w:t>
            </w:r>
          </w:p>
        </w:tc>
        <w:tc>
          <w:tcPr>
            <w:tcW w:w="4742" w:type="dxa"/>
            <w:noWrap/>
          </w:tcPr>
          <w:p w14:paraId="51F469F4" w14:textId="561851BE" w:rsidR="003D78BD" w:rsidRPr="00AA3A79" w:rsidRDefault="002F069E" w:rsidP="002F0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6B</w:t>
            </w:r>
          </w:p>
        </w:tc>
      </w:tr>
      <w:tr w:rsidR="00555CAF" w:rsidRPr="00AA3A79" w14:paraId="00EE4247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</w:tcPr>
          <w:p w14:paraId="75F4B3ED" w14:textId="77777777" w:rsidR="003D78BD" w:rsidRPr="00AA3A79" w:rsidRDefault="003D78BD" w:rsidP="003D78BD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 xml:space="preserve">Articolul corespondent din Reg. (UE) nr. 1305/2013  </w:t>
            </w:r>
          </w:p>
        </w:tc>
        <w:tc>
          <w:tcPr>
            <w:tcW w:w="4742" w:type="dxa"/>
            <w:noWrap/>
          </w:tcPr>
          <w:p w14:paraId="47A786E1" w14:textId="1F5C833E" w:rsidR="003D78BD" w:rsidRPr="00AA3A79" w:rsidRDefault="00AA3A79" w:rsidP="002F0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t>art.5,</w:t>
            </w:r>
            <w:r w:rsidRPr="00AA3A79">
              <w:t xml:space="preserve"> pct. 6 din</w:t>
            </w:r>
            <w:r w:rsidRPr="00AA3A79">
              <w:t xml:space="preserve"> Reg. (UE) nr. 1305/2013</w:t>
            </w:r>
          </w:p>
        </w:tc>
      </w:tr>
      <w:tr w:rsidR="00555CAF" w:rsidRPr="00AA3A79" w14:paraId="4A376C41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4F715DC8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Valoarea finanțării nerambursabile</w:t>
            </w:r>
          </w:p>
        </w:tc>
        <w:tc>
          <w:tcPr>
            <w:tcW w:w="4742" w:type="dxa"/>
            <w:noWrap/>
            <w:hideMark/>
          </w:tcPr>
          <w:p w14:paraId="4B27A024" w14:textId="7ADB58CA" w:rsidR="00BD5319" w:rsidRPr="00AA3A79" w:rsidRDefault="00BD5319" w:rsidP="00BD53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  <w:r w:rsidR="00AA3A79" w:rsidRPr="00AA3A7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112.400 euro</w:t>
            </w:r>
          </w:p>
        </w:tc>
      </w:tr>
      <w:tr w:rsidR="00555CAF" w:rsidRPr="00AA3A79" w14:paraId="162A7249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4B40D806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 xml:space="preserve">Valoarea contribuției private   </w:t>
            </w:r>
          </w:p>
        </w:tc>
        <w:tc>
          <w:tcPr>
            <w:tcW w:w="4742" w:type="dxa"/>
            <w:noWrap/>
            <w:hideMark/>
          </w:tcPr>
          <w:p w14:paraId="11AC32ED" w14:textId="7232CD4A" w:rsidR="00BD5319" w:rsidRPr="00AA3A79" w:rsidRDefault="00AA3A79" w:rsidP="00AA3A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  <w:tr w:rsidR="00555CAF" w:rsidRPr="00AA3A79" w14:paraId="10DED8B1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756F193B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Perioada de implementare a</w:t>
            </w: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br/>
              <w:t>proiectului</w:t>
            </w:r>
          </w:p>
        </w:tc>
        <w:tc>
          <w:tcPr>
            <w:tcW w:w="4742" w:type="dxa"/>
            <w:noWrap/>
            <w:hideMark/>
          </w:tcPr>
          <w:p w14:paraId="4227EDE9" w14:textId="1BBBCE4D" w:rsidR="00BD5319" w:rsidRPr="00AA3A79" w:rsidRDefault="007A0681" w:rsidP="00AA3A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33 luni</w:t>
            </w:r>
          </w:p>
        </w:tc>
      </w:tr>
      <w:tr w:rsidR="00555CAF" w:rsidRPr="00AA3A79" w14:paraId="51B0620B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502BB7FF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Denumirea proiectului</w:t>
            </w:r>
          </w:p>
        </w:tc>
        <w:tc>
          <w:tcPr>
            <w:tcW w:w="4742" w:type="dxa"/>
            <w:noWrap/>
            <w:hideMark/>
          </w:tcPr>
          <w:p w14:paraId="383E863B" w14:textId="53911BE2" w:rsidR="00BD5319" w:rsidRPr="00AA3A79" w:rsidRDefault="00AA3A79" w:rsidP="00AA3A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Reabilitarea, amenajarea și dotarea structurii sociale și educaționale prin diversificarea serviciilor sociale și creșterea potențialului educațional în comuna Stânceni, județul Mureș</w:t>
            </w:r>
          </w:p>
        </w:tc>
      </w:tr>
      <w:tr w:rsidR="00555CAF" w:rsidRPr="00AA3A79" w14:paraId="01C75FA0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76AE2D50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Descrierea proiectului</w:t>
            </w:r>
          </w:p>
        </w:tc>
        <w:tc>
          <w:tcPr>
            <w:tcW w:w="4742" w:type="dxa"/>
            <w:noWrap/>
            <w:hideMark/>
          </w:tcPr>
          <w:p w14:paraId="130D56CB" w14:textId="2F18556F" w:rsidR="00BD5319" w:rsidRPr="00AA3A79" w:rsidRDefault="007A0681" w:rsidP="007A06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Realizarea prin dotare a unui număr de 4 săli de clasă în regim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after-school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școlii gimnaziale, precum și a clădirii fostei grădinițe cu 3 săli de grupe pentru servirea mesei în sistem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catering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, existente în incinta Școlii Gimnaziale din localitatea Stânceni</w:t>
            </w:r>
          </w:p>
        </w:tc>
      </w:tr>
      <w:tr w:rsidR="00555CAF" w:rsidRPr="00AA3A79" w14:paraId="0B6BB335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58AC213D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Obiective</w:t>
            </w:r>
          </w:p>
        </w:tc>
        <w:tc>
          <w:tcPr>
            <w:tcW w:w="4742" w:type="dxa"/>
            <w:noWrap/>
            <w:hideMark/>
          </w:tcPr>
          <w:p w14:paraId="2D7F42EE" w14:textId="77777777" w:rsidR="00BD5319" w:rsidRDefault="00BD5319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  <w:r w:rsidR="007A068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Înființarea centru social de tip </w:t>
            </w:r>
            <w:proofErr w:type="spellStart"/>
            <w:r w:rsidR="007A0681">
              <w:rPr>
                <w:rFonts w:ascii="Calibri" w:eastAsia="Times New Roman" w:hAnsi="Calibri" w:cs="Calibri"/>
                <w:color w:val="000000"/>
                <w:lang w:eastAsia="en-GB"/>
              </w:rPr>
              <w:t>after-school</w:t>
            </w:r>
            <w:proofErr w:type="spellEnd"/>
            <w:r w:rsidR="007A068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pentru asistarea școlarilor după orele de curs</w:t>
            </w:r>
          </w:p>
          <w:p w14:paraId="5E841021" w14:textId="0DFC9DE9" w:rsidR="007A0681" w:rsidRPr="00AA3A79" w:rsidRDefault="007A0681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Reabilitarea, compartimentarea și modernizarea dispensarului uman și înființarea unei unități de asistență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medico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-socială de zi pentru persoane adulte</w:t>
            </w:r>
          </w:p>
        </w:tc>
      </w:tr>
      <w:tr w:rsidR="00555CAF" w:rsidRPr="00AA3A79" w14:paraId="05C2A602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3DC6BD57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Rezultate</w:t>
            </w:r>
            <w:r w:rsidR="00ED6DF9"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 xml:space="preserve"> și indicatori</w:t>
            </w:r>
          </w:p>
        </w:tc>
        <w:tc>
          <w:tcPr>
            <w:tcW w:w="4742" w:type="dxa"/>
            <w:noWrap/>
            <w:hideMark/>
          </w:tcPr>
          <w:p w14:paraId="18C99F3D" w14:textId="77777777" w:rsidR="002346EB" w:rsidRPr="00AA3A79" w:rsidRDefault="00BD5319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14:paraId="7865A078" w14:textId="3F9446CE" w:rsidR="002346EB" w:rsidRPr="002346EB" w:rsidRDefault="002346EB" w:rsidP="002346E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2346EB">
              <w:rPr>
                <w:rFonts w:ascii="Calibri" w:hAnsi="Calibri" w:cs="Calibri"/>
                <w:sz w:val="22"/>
                <w:szCs w:val="22"/>
              </w:rPr>
              <w:t xml:space="preserve">6B: </w:t>
            </w:r>
            <w:r w:rsidRPr="002346EB">
              <w:rPr>
                <w:rFonts w:ascii="Calibri" w:hAnsi="Calibri" w:cs="Calibri"/>
                <w:sz w:val="22"/>
                <w:szCs w:val="22"/>
              </w:rPr>
              <w:t xml:space="preserve">Populație netă care beneficiază de servicii/ </w:t>
            </w:r>
          </w:p>
          <w:p w14:paraId="5A3A0CC9" w14:textId="018AA7C7" w:rsidR="00BD5319" w:rsidRDefault="002346EB" w:rsidP="002346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2346EB">
              <w:rPr>
                <w:rFonts w:ascii="Calibri" w:hAnsi="Calibri" w:cs="Calibri"/>
              </w:rPr>
              <w:t>infrastructuri îmbunătățite</w:t>
            </w:r>
            <w:r w:rsidRPr="002346EB">
              <w:rPr>
                <w:rFonts w:ascii="Calibri" w:hAnsi="Calibri" w:cs="Calibri"/>
              </w:rPr>
              <w:t xml:space="preserve"> – 1547</w:t>
            </w:r>
          </w:p>
          <w:p w14:paraId="3F7B8340" w14:textId="65F6D4CD" w:rsidR="002346EB" w:rsidRPr="002346EB" w:rsidRDefault="002346EB" w:rsidP="002346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6A: Crearea de locuri de muncă - 2</w:t>
            </w:r>
          </w:p>
          <w:p w14:paraId="0C5A7838" w14:textId="5054C580" w:rsidR="002346EB" w:rsidRPr="00AA3A79" w:rsidRDefault="002346EB" w:rsidP="002346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555CAF" w:rsidRPr="00AA3A79" w14:paraId="1E5FB024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17674DE8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lastRenderedPageBreak/>
              <w:t>Lecții învățate/Recomandări</w:t>
            </w:r>
          </w:p>
        </w:tc>
        <w:tc>
          <w:tcPr>
            <w:tcW w:w="4742" w:type="dxa"/>
            <w:noWrap/>
            <w:hideMark/>
          </w:tcPr>
          <w:p w14:paraId="71247314" w14:textId="7637BCEA" w:rsidR="00BD5319" w:rsidRPr="00AA3A79" w:rsidRDefault="00BD5319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  <w:r w:rsidR="002346EB" w:rsidRPr="00A741A5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  <w:r w:rsidR="002346EB">
              <w:rPr>
                <w:rFonts w:ascii="Calibri" w:eastAsia="Times New Roman" w:hAnsi="Calibri" w:cs="Calibri"/>
                <w:color w:val="000000"/>
                <w:lang w:eastAsia="en-GB"/>
              </w:rPr>
              <w:t>Sustenabilitate, impactul asupra comunității locale, colaborare între părțile implicate/ Implicarea comunității și acceptarea locală</w:t>
            </w:r>
          </w:p>
        </w:tc>
      </w:tr>
      <w:tr w:rsidR="00555CAF" w:rsidRPr="00AA3A79" w14:paraId="0D72E96A" w14:textId="77777777" w:rsidTr="00503743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2" w:type="dxa"/>
            <w:noWrap/>
            <w:hideMark/>
          </w:tcPr>
          <w:p w14:paraId="57F521E1" w14:textId="77777777" w:rsidR="00BD5319" w:rsidRPr="00AA3A79" w:rsidRDefault="00BD5319" w:rsidP="00BD531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0"/>
                <w:lang w:eastAsia="en-GB"/>
              </w:rPr>
            </w:pPr>
            <w:r w:rsidRPr="00AA3A79"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en-GB"/>
              </w:rPr>
              <w:t>Imagini (link sau imagini inserate)</w:t>
            </w:r>
          </w:p>
        </w:tc>
        <w:tc>
          <w:tcPr>
            <w:tcW w:w="4742" w:type="dxa"/>
            <w:noWrap/>
            <w:hideMark/>
          </w:tcPr>
          <w:p w14:paraId="0ADF1740" w14:textId="77777777" w:rsidR="00555CAF" w:rsidRDefault="00555CAF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14:paraId="1DE1CC11" w14:textId="77777777" w:rsidR="00BD5319" w:rsidRDefault="00555CAF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68CCEC58" wp14:editId="2D39B19E">
                  <wp:extent cx="2735737" cy="3435671"/>
                  <wp:effectExtent l="0" t="6985" r="635" b="635"/>
                  <wp:docPr id="740839126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839126" name="Imagine 74083912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388" cy="344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47D57CB7" wp14:editId="30D9C3CF">
                  <wp:extent cx="1815650" cy="2568258"/>
                  <wp:effectExtent l="4763" t="0" r="0" b="0"/>
                  <wp:docPr id="206464101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64101" name="Imagine 20646410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7459" cy="258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5319" w:rsidRPr="00AA3A79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14:paraId="770E81FD" w14:textId="77777777" w:rsidR="00555CAF" w:rsidRDefault="00555CAF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56F96669" wp14:editId="2C401105">
                  <wp:extent cx="2447101" cy="3329683"/>
                  <wp:effectExtent l="0" t="3175" r="7620" b="7620"/>
                  <wp:docPr id="224598405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98405" name="Imagine 2245984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3344" cy="333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CC196" w14:textId="77777777" w:rsidR="00555CAF" w:rsidRDefault="00555CAF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lastRenderedPageBreak/>
              <w:drawing>
                <wp:inline distT="0" distB="0" distL="0" distR="0" wp14:anchorId="67B28EDF" wp14:editId="56B6574D">
                  <wp:extent cx="2245680" cy="3176541"/>
                  <wp:effectExtent l="0" t="8255" r="0" b="0"/>
                  <wp:docPr id="1335552048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552048" name="Imagine 133555204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3671" cy="318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59777" w14:textId="77777777" w:rsidR="00555CAF" w:rsidRDefault="00555CAF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222DBA55" wp14:editId="4AE53886">
                  <wp:extent cx="2398952" cy="3393347"/>
                  <wp:effectExtent l="0" t="1905" r="0" b="0"/>
                  <wp:docPr id="140488553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88553" name="Imagine 14048855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6845" cy="340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1958B" w14:textId="6A2CCE8F" w:rsidR="00555CAF" w:rsidRPr="00AA3A79" w:rsidRDefault="00555CAF" w:rsidP="00BD5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inline distT="0" distB="0" distL="0" distR="0" wp14:anchorId="53FD3145" wp14:editId="462D1757">
                  <wp:extent cx="2838450" cy="2752049"/>
                  <wp:effectExtent l="0" t="0" r="0" b="0"/>
                  <wp:docPr id="76797520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97520" name="Imagine 767975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69060" cy="278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13AFD" w14:textId="77777777" w:rsidR="00000000" w:rsidRPr="00A7218B" w:rsidRDefault="00000000">
      <w:pPr>
        <w:rPr>
          <w:sz w:val="10"/>
        </w:rPr>
      </w:pPr>
    </w:p>
    <w:sectPr w:rsidR="0054606D" w:rsidRPr="00A7218B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E05FC" w14:textId="77777777" w:rsidR="00B327C7" w:rsidRDefault="00B327C7" w:rsidP="003D78BD">
      <w:pPr>
        <w:spacing w:after="0" w:line="240" w:lineRule="auto"/>
      </w:pPr>
      <w:r>
        <w:separator/>
      </w:r>
    </w:p>
  </w:endnote>
  <w:endnote w:type="continuationSeparator" w:id="0">
    <w:p w14:paraId="0A102A93" w14:textId="77777777" w:rsidR="00B327C7" w:rsidRDefault="00B327C7" w:rsidP="003D7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F37A3" w14:textId="77777777" w:rsidR="00B327C7" w:rsidRDefault="00B327C7" w:rsidP="003D78BD">
      <w:pPr>
        <w:spacing w:after="0" w:line="240" w:lineRule="auto"/>
      </w:pPr>
      <w:r>
        <w:separator/>
      </w:r>
    </w:p>
  </w:footnote>
  <w:footnote w:type="continuationSeparator" w:id="0">
    <w:p w14:paraId="5AF457B6" w14:textId="77777777" w:rsidR="00B327C7" w:rsidRDefault="00B327C7" w:rsidP="003D7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681E0" w14:textId="77777777" w:rsidR="003D78BD" w:rsidRPr="003D78BD" w:rsidRDefault="003D78BD">
    <w:pPr>
      <w:pStyle w:val="Antet"/>
      <w:rPr>
        <w:b/>
        <w:sz w:val="28"/>
      </w:rPr>
    </w:pPr>
    <w:r w:rsidRPr="003D78BD">
      <w:rPr>
        <w:b/>
        <w:sz w:val="28"/>
      </w:rPr>
      <w:t xml:space="preserve">ANEXA 6 – PREZENTARE PROIECT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6F0"/>
    <w:rsid w:val="0017514F"/>
    <w:rsid w:val="001A75F8"/>
    <w:rsid w:val="002263D4"/>
    <w:rsid w:val="002346EB"/>
    <w:rsid w:val="002F069E"/>
    <w:rsid w:val="003D78BD"/>
    <w:rsid w:val="004E5238"/>
    <w:rsid w:val="00503743"/>
    <w:rsid w:val="005121BE"/>
    <w:rsid w:val="00555CAF"/>
    <w:rsid w:val="005922CF"/>
    <w:rsid w:val="00611B3C"/>
    <w:rsid w:val="006274C1"/>
    <w:rsid w:val="00670C66"/>
    <w:rsid w:val="007A0681"/>
    <w:rsid w:val="007E16F0"/>
    <w:rsid w:val="00A7218B"/>
    <w:rsid w:val="00AA3A79"/>
    <w:rsid w:val="00B327C7"/>
    <w:rsid w:val="00B646EF"/>
    <w:rsid w:val="00BD5319"/>
    <w:rsid w:val="00E43487"/>
    <w:rsid w:val="00EA6F66"/>
    <w:rsid w:val="00EB5E72"/>
    <w:rsid w:val="00ED6DF9"/>
    <w:rsid w:val="00EE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F0540"/>
  <w15:chartTrackingRefBased/>
  <w15:docId w15:val="{BA438452-9507-45FA-8984-53FFB6494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D78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D78BD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3D78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D78BD"/>
    <w:rPr>
      <w:lang w:val="ro-RO"/>
    </w:rPr>
  </w:style>
  <w:style w:type="table" w:styleId="Tabelgril1Luminos-Accentuare1">
    <w:name w:val="Grid Table 1 Light Accent 1"/>
    <w:basedOn w:val="TabelNormal"/>
    <w:uiPriority w:val="46"/>
    <w:rsid w:val="0050374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Fontdeparagrafimplicit"/>
    <w:uiPriority w:val="99"/>
    <w:unhideWhenUsed/>
    <w:rsid w:val="002F069E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F069E"/>
    <w:rPr>
      <w:color w:val="605E5C"/>
      <w:shd w:val="clear" w:color="auto" w:fill="E1DFDD"/>
    </w:rPr>
  </w:style>
  <w:style w:type="paragraph" w:customStyle="1" w:styleId="Default">
    <w:name w:val="Default"/>
    <w:rsid w:val="002346EB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inceni@cjmures.ro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271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Neicu</dc:creator>
  <cp:keywords/>
  <dc:description/>
  <cp:lastModifiedBy>AS GAL DMS</cp:lastModifiedBy>
  <cp:revision>3</cp:revision>
  <dcterms:created xsi:type="dcterms:W3CDTF">2025-03-25T11:00:00Z</dcterms:created>
  <dcterms:modified xsi:type="dcterms:W3CDTF">2025-03-26T07:06:00Z</dcterms:modified>
</cp:coreProperties>
</file>